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</w:t>
      </w:r>
      <w:r w:rsidR="00412A8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Приложение № 7</w:t>
      </w: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  <w:r w:rsidRPr="000028A7">
        <w:rPr>
          <w:b/>
          <w:sz w:val="28"/>
          <w:szCs w:val="28"/>
        </w:rPr>
        <w:t>КРИТЕРИИ ОЦЕНКИ</w:t>
      </w:r>
    </w:p>
    <w:p w:rsidR="00A4434B" w:rsidRPr="000028A7" w:rsidRDefault="00A4434B" w:rsidP="00A4434B">
      <w:pPr>
        <w:jc w:val="center"/>
        <w:rPr>
          <w:b/>
          <w:sz w:val="16"/>
          <w:szCs w:val="16"/>
        </w:rPr>
      </w:pPr>
    </w:p>
    <w:p w:rsidR="00A4434B" w:rsidRPr="000028A7" w:rsidRDefault="00A4434B" w:rsidP="00A4434B">
      <w:pPr>
        <w:jc w:val="center"/>
        <w:rPr>
          <w:sz w:val="28"/>
          <w:szCs w:val="28"/>
        </w:rPr>
      </w:pPr>
      <w:r w:rsidRPr="000028A7">
        <w:rPr>
          <w:sz w:val="28"/>
          <w:szCs w:val="28"/>
        </w:rPr>
        <w:t>основных показателей работы по охране труда</w:t>
      </w:r>
    </w:p>
    <w:p w:rsidR="00A4434B" w:rsidRPr="000028A7" w:rsidRDefault="00A4434B" w:rsidP="00A4434B">
      <w:pPr>
        <w:jc w:val="center"/>
        <w:rPr>
          <w:sz w:val="28"/>
          <w:szCs w:val="28"/>
        </w:rPr>
      </w:pPr>
      <w:r w:rsidRPr="000028A7">
        <w:rPr>
          <w:sz w:val="28"/>
          <w:szCs w:val="28"/>
        </w:rPr>
        <w:t xml:space="preserve"> в организации, численность работников которой </w:t>
      </w:r>
      <w:r w:rsidRPr="000028A7">
        <w:rPr>
          <w:sz w:val="28"/>
          <w:szCs w:val="28"/>
        </w:rPr>
        <w:br/>
        <w:t>не превышает 50 человек (в баллах)</w:t>
      </w: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03"/>
      </w:tblGrid>
      <w:tr w:rsidR="00A4434B" w:rsidRPr="000028A7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№</w:t>
            </w:r>
          </w:p>
          <w:p w:rsidR="00A4434B" w:rsidRPr="000028A7" w:rsidRDefault="00A4434B" w:rsidP="00F7381B">
            <w:pPr>
              <w:jc w:val="center"/>
            </w:pPr>
            <w:proofErr w:type="spellStart"/>
            <w:r w:rsidRPr="000028A7">
              <w:t>пп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jc w:val="center"/>
            </w:pPr>
            <w:r w:rsidRPr="000028A7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proofErr w:type="spellStart"/>
            <w:r w:rsidRPr="000028A7">
              <w:t>Преды</w:t>
            </w:r>
            <w:proofErr w:type="spellEnd"/>
            <w:r w:rsidRPr="000028A7">
              <w:t>-</w:t>
            </w:r>
          </w:p>
          <w:p w:rsidR="00A4434B" w:rsidRPr="000028A7" w:rsidRDefault="00A4434B" w:rsidP="00F7381B">
            <w:pPr>
              <w:jc w:val="center"/>
            </w:pPr>
            <w:proofErr w:type="spellStart"/>
            <w:r w:rsidRPr="000028A7">
              <w:t>дущий</w:t>
            </w:r>
            <w:proofErr w:type="spellEnd"/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Отчет-</w:t>
            </w:r>
          </w:p>
          <w:p w:rsidR="00A4434B" w:rsidRPr="000028A7" w:rsidRDefault="00A4434B" w:rsidP="00F7381B">
            <w:pPr>
              <w:jc w:val="center"/>
            </w:pPr>
            <w:proofErr w:type="spellStart"/>
            <w:r w:rsidRPr="000028A7">
              <w:t>ный</w:t>
            </w:r>
            <w:proofErr w:type="spellEnd"/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ind w:right="34"/>
              <w:jc w:val="center"/>
            </w:pPr>
            <w:r w:rsidRPr="000028A7">
              <w:t>Баллы</w:t>
            </w:r>
          </w:p>
        </w:tc>
      </w:tr>
      <w:tr w:rsidR="00A4434B" w:rsidRPr="000028A7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Наличие утвержденного действующего коллективного договора (соглашения)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cantSplit/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Наличие в коллективном договоре (соглашении) раздела </w:t>
            </w:r>
            <w:r w:rsidRPr="000028A7">
              <w:rPr>
                <w:sz w:val="28"/>
                <w:szCs w:val="28"/>
              </w:rPr>
              <w:t>«Условия и охрана труда»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5/0</w:t>
            </w:r>
          </w:p>
        </w:tc>
      </w:tr>
      <w:tr w:rsidR="00A4434B" w:rsidRPr="000028A7" w:rsidTr="00F7381B">
        <w:trPr>
          <w:cantSplit/>
          <w:trHeight w:val="1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Численность руководителей и специалистов, прошедших обучение и проверку знаний по охране труда</w:t>
            </w:r>
            <w:r w:rsidRPr="000028A7">
              <w:rPr>
                <w:sz w:val="28"/>
                <w:szCs w:val="28"/>
              </w:rPr>
              <w:t xml:space="preserve"> с учетом трехлетней периодичности,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lang w:val="en-US"/>
              </w:rPr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9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proofErr w:type="gramStart"/>
            <w:r w:rsidRPr="000028A7">
              <w:rPr>
                <w:sz w:val="28"/>
                <w:szCs w:val="28"/>
              </w:rPr>
              <w:t>в</w:t>
            </w:r>
            <w:proofErr w:type="gramEnd"/>
            <w:r w:rsidRPr="000028A7">
              <w:rPr>
                <w:sz w:val="28"/>
                <w:szCs w:val="28"/>
              </w:rPr>
              <w:t xml:space="preserve"> % </w:t>
            </w:r>
            <w:proofErr w:type="gramStart"/>
            <w:r w:rsidRPr="000028A7">
              <w:rPr>
                <w:sz w:val="28"/>
                <w:szCs w:val="28"/>
              </w:rPr>
              <w:t>от</w:t>
            </w:r>
            <w:proofErr w:type="gramEnd"/>
            <w:r w:rsidRPr="000028A7">
              <w:rPr>
                <w:sz w:val="28"/>
                <w:szCs w:val="28"/>
              </w:rPr>
              <w:t xml:space="preserve"> общего количества подлежащих обучению (с учетом трехлетней периодичности)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3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Численность работников рабочих профессий, </w:t>
            </w:r>
            <w:r w:rsidRPr="00FE54CF">
              <w:rPr>
                <w:rFonts w:eastAsia="MS Mincho"/>
                <w:sz w:val="28"/>
                <w:szCs w:val="28"/>
              </w:rPr>
              <w:t>прошедших обучение и проверку знаний по охране труда</w:t>
            </w:r>
            <w:r w:rsidRPr="000028A7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&lt;1&gt;</w:t>
            </w:r>
          </w:p>
        </w:tc>
      </w:tr>
      <w:tr w:rsidR="00A4434B" w:rsidRPr="000028A7" w:rsidTr="00F7381B">
        <w:trPr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proofErr w:type="gramStart"/>
            <w:r w:rsidRPr="000028A7">
              <w:rPr>
                <w:sz w:val="28"/>
                <w:szCs w:val="28"/>
              </w:rPr>
              <w:t>в</w:t>
            </w:r>
            <w:proofErr w:type="gramEnd"/>
            <w:r w:rsidRPr="000028A7">
              <w:rPr>
                <w:sz w:val="28"/>
                <w:szCs w:val="28"/>
              </w:rPr>
              <w:t xml:space="preserve"> % </w:t>
            </w:r>
            <w:proofErr w:type="gramStart"/>
            <w:r w:rsidRPr="000028A7">
              <w:rPr>
                <w:sz w:val="28"/>
                <w:szCs w:val="28"/>
              </w:rPr>
              <w:t>от</w:t>
            </w:r>
            <w:proofErr w:type="gramEnd"/>
            <w:r w:rsidRPr="000028A7">
              <w:rPr>
                <w:sz w:val="28"/>
                <w:szCs w:val="28"/>
              </w:rPr>
              <w:t xml:space="preserve"> общего количества подлежащих обучению (за отчетный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&lt;3&gt;</w:t>
            </w:r>
          </w:p>
        </w:tc>
      </w:tr>
      <w:tr w:rsidR="00A4434B" w:rsidRPr="000028A7" w:rsidTr="00F7381B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4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Численность работников, прошедших </w:t>
            </w:r>
            <w:r w:rsidRPr="00765DAD">
              <w:rPr>
                <w:rFonts w:eastAsia="MS Mincho"/>
                <w:sz w:val="28"/>
                <w:szCs w:val="28"/>
              </w:rPr>
              <w:t>периодический медицинский осмотр</w:t>
            </w:r>
            <w:r w:rsidRPr="000028A7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proofErr w:type="gramStart"/>
            <w:r w:rsidRPr="000028A7">
              <w:rPr>
                <w:sz w:val="28"/>
                <w:szCs w:val="28"/>
              </w:rPr>
              <w:t>в</w:t>
            </w:r>
            <w:proofErr w:type="gramEnd"/>
            <w:r w:rsidRPr="000028A7">
              <w:rPr>
                <w:sz w:val="28"/>
                <w:szCs w:val="28"/>
              </w:rPr>
              <w:t xml:space="preserve"> % </w:t>
            </w:r>
            <w:proofErr w:type="gramStart"/>
            <w:r w:rsidRPr="000028A7">
              <w:rPr>
                <w:sz w:val="28"/>
                <w:szCs w:val="28"/>
              </w:rPr>
              <w:t>от</w:t>
            </w:r>
            <w:proofErr w:type="gramEnd"/>
            <w:r w:rsidRPr="000028A7">
              <w:rPr>
                <w:sz w:val="28"/>
                <w:szCs w:val="28"/>
              </w:rPr>
              <w:t xml:space="preserve"> общего количества подлежащих прохождению периодического медицинского осмотра  (за отчетный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3</w:t>
            </w:r>
            <w:r w:rsidRPr="000028A7">
              <w:rPr>
                <w:lang w:val="en-US"/>
              </w:rPr>
              <w:t>&gt;</w:t>
            </w:r>
          </w:p>
        </w:tc>
      </w:tr>
    </w:tbl>
    <w:p w:rsidR="00A4434B" w:rsidRPr="000028A7" w:rsidRDefault="00A4434B" w:rsidP="00A4434B"/>
    <w:p w:rsidR="00A4434B" w:rsidRPr="000028A7" w:rsidRDefault="00A4434B" w:rsidP="00A4434B"/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03"/>
      </w:tblGrid>
      <w:tr w:rsidR="00A4434B" w:rsidRPr="000028A7" w:rsidTr="00F7381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локальных </w:t>
            </w:r>
            <w:r w:rsidRPr="00160469">
              <w:rPr>
                <w:sz w:val="28"/>
                <w:szCs w:val="28"/>
              </w:rPr>
              <w:t>нормативных актов,</w:t>
            </w:r>
            <w:r w:rsidRPr="00D0391B">
              <w:rPr>
                <w:color w:val="FF0000"/>
                <w:sz w:val="28"/>
                <w:szCs w:val="28"/>
              </w:rPr>
              <w:t xml:space="preserve"> </w:t>
            </w:r>
            <w:r w:rsidRPr="000028A7">
              <w:rPr>
                <w:sz w:val="28"/>
                <w:szCs w:val="28"/>
              </w:rPr>
              <w:t xml:space="preserve">содержащих требования охраны труда  в соответствии со спецификой своей деятельности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</w:t>
            </w:r>
          </w:p>
        </w:tc>
      </w:tr>
      <w:tr w:rsidR="00A4434B" w:rsidRPr="000028A7" w:rsidTr="00F7381B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частично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</w:t>
            </w:r>
          </w:p>
        </w:tc>
      </w:tr>
      <w:tr w:rsidR="00A4434B" w:rsidRPr="000028A7" w:rsidTr="00F7381B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нет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0</w:t>
            </w:r>
          </w:p>
        </w:tc>
      </w:tr>
      <w:tr w:rsidR="00A4434B" w:rsidRPr="000028A7" w:rsidTr="00F7381B">
        <w:trPr>
          <w:cantSplit/>
          <w:trHeight w:val="7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Общее количество несчастных случаев в организации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случаев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11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Показатель частоты производственного травматизма в расчете на 1000 </w:t>
            </w:r>
            <w:proofErr w:type="gramStart"/>
            <w:r w:rsidRPr="000028A7">
              <w:rPr>
                <w:rFonts w:eastAsia="MS Mincho"/>
                <w:sz w:val="28"/>
                <w:szCs w:val="28"/>
              </w:rPr>
              <w:t>работающих</w:t>
            </w:r>
            <w:proofErr w:type="gramEnd"/>
            <w:r w:rsidRPr="000028A7">
              <w:rPr>
                <w:rFonts w:eastAsia="MS Mincho"/>
                <w:sz w:val="28"/>
                <w:szCs w:val="28"/>
              </w:rPr>
              <w:t xml:space="preserve"> - </w:t>
            </w:r>
            <w:proofErr w:type="spellStart"/>
            <w:r w:rsidRPr="000028A7">
              <w:rPr>
                <w:i/>
                <w:sz w:val="28"/>
                <w:szCs w:val="28"/>
              </w:rPr>
              <w:t>Кч</w:t>
            </w:r>
            <w:proofErr w:type="spellEnd"/>
            <w:r w:rsidRPr="000028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lang w:val="en-US"/>
              </w:rPr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Показатель тяжести производственного травматизма - </w:t>
            </w:r>
            <w:r w:rsidRPr="000028A7">
              <w:rPr>
                <w:rFonts w:eastAsia="MS Mincho"/>
                <w:i/>
                <w:sz w:val="28"/>
                <w:szCs w:val="2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11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7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Коэффициент профессиональной заболеваемости - </w:t>
            </w:r>
            <w:proofErr w:type="spellStart"/>
            <w:r w:rsidRPr="000028A7">
              <w:rPr>
                <w:rFonts w:eastAsia="MS Mincho"/>
                <w:i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&lt;2&gt;</w:t>
            </w:r>
          </w:p>
        </w:tc>
      </w:tr>
      <w:tr w:rsidR="00A4434B" w:rsidRPr="000028A7" w:rsidTr="00F7381B">
        <w:trPr>
          <w:trHeight w:val="4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Материальные затраты на мероприятия по охране труда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всего запланировано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&lt;1&gt;</w:t>
            </w:r>
          </w:p>
        </w:tc>
      </w:tr>
      <w:tr w:rsidR="00A4434B" w:rsidRPr="000028A7" w:rsidTr="00F7381B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16"/>
                <w:szCs w:val="16"/>
              </w:rPr>
            </w:pPr>
            <w:r w:rsidRPr="000028A7"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3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7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0028A7">
              <w:rPr>
                <w:sz w:val="28"/>
                <w:szCs w:val="28"/>
                <w:shd w:val="clear" w:color="auto" w:fill="FFFFFF"/>
              </w:rPr>
              <w:t>Количество рабочих мест в организации,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11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0028A7">
              <w:rPr>
                <w:sz w:val="28"/>
                <w:szCs w:val="28"/>
              </w:rPr>
              <w:t xml:space="preserve">Проведение специальной оценки условий труда  </w:t>
            </w:r>
            <w:r w:rsidRPr="000028A7">
              <w:rPr>
                <w:sz w:val="28"/>
                <w:szCs w:val="28"/>
                <w:shd w:val="clear" w:color="auto" w:fill="FFFFFF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</w:t>
            </w:r>
            <w:r w:rsidRPr="000028A7">
              <w:rPr>
                <w:sz w:val="28"/>
                <w:szCs w:val="28"/>
                <w:lang w:val="en-US"/>
              </w:rPr>
              <w:t>/</w:t>
            </w:r>
            <w:r w:rsidRPr="000028A7">
              <w:rPr>
                <w:sz w:val="28"/>
                <w:szCs w:val="28"/>
              </w:rPr>
              <w:t>-1</w:t>
            </w:r>
            <w:r w:rsidRPr="000028A7">
              <w:rPr>
                <w:sz w:val="28"/>
                <w:szCs w:val="28"/>
                <w:lang w:val="en-US"/>
              </w:rPr>
              <w:t>0</w:t>
            </w:r>
          </w:p>
        </w:tc>
      </w:tr>
      <w:tr w:rsidR="00A4434B" w:rsidRPr="000028A7" w:rsidTr="00F7381B">
        <w:trPr>
          <w:trHeight w:val="18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FE54CF" w:rsidRDefault="00A4434B" w:rsidP="00F7381B">
            <w:pPr>
              <w:rPr>
                <w:sz w:val="28"/>
                <w:szCs w:val="28"/>
              </w:rPr>
            </w:pPr>
            <w:r w:rsidRPr="00FE54CF">
              <w:rPr>
                <w:sz w:val="28"/>
                <w:szCs w:val="28"/>
              </w:rPr>
              <w:t>Удельный вес рабочих мест, на которых проведена специальная оценка условий труда</w:t>
            </w:r>
            <w:r w:rsidRPr="00FE54CF">
              <w:rPr>
                <w:sz w:val="28"/>
                <w:szCs w:val="28"/>
                <w:shd w:val="clear" w:color="auto" w:fill="FFFFFF"/>
              </w:rPr>
              <w:t xml:space="preserve"> с учетом пятилетней периодичности к общему количеству рабочих мест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highlight w:val="yellow"/>
              </w:rPr>
            </w:pPr>
            <w:r w:rsidRPr="000028A7">
              <w:rPr>
                <w:lang w:val="en-US"/>
              </w:rPr>
              <w:t>&lt;</w:t>
            </w:r>
            <w:r w:rsidRPr="000028A7">
              <w:t>4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Наличие специалиста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5/0</w:t>
            </w:r>
          </w:p>
        </w:tc>
      </w:tr>
      <w:tr w:rsidR="00A4434B" w:rsidRPr="000028A7" w:rsidTr="00F7381B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Наличие кабинета (уголка)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</w:tbl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after="12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34"/>
      </w:tblGrid>
      <w:tr w:rsidR="00A4434B" w:rsidRPr="000028A7" w:rsidTr="00F7381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rFonts w:eastAsia="MS Mincho"/>
              </w:rPr>
            </w:pPr>
            <w:r w:rsidRPr="000028A7">
              <w:rPr>
                <w:rFonts w:eastAsia="MS Minch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cantSplit/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Наличие программы «Нулевого травматизма»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10/-10</w:t>
            </w:r>
          </w:p>
        </w:tc>
      </w:tr>
      <w:tr w:rsidR="00A4434B" w:rsidRPr="000028A7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Участие в конкурсах по охране труда, месячниках, проводимых </w:t>
            </w:r>
            <w:r w:rsidRPr="000028A7">
              <w:rPr>
                <w:sz w:val="28"/>
                <w:szCs w:val="28"/>
              </w:rPr>
              <w:lastRenderedPageBreak/>
              <w:t xml:space="preserve">муниципальным образованием  </w:t>
            </w:r>
            <w:proofErr w:type="gramStart"/>
            <w:r w:rsidRPr="000028A7">
              <w:rPr>
                <w:sz w:val="28"/>
                <w:szCs w:val="28"/>
              </w:rPr>
              <w:t>ко</w:t>
            </w:r>
            <w:proofErr w:type="gramEnd"/>
            <w:r w:rsidRPr="000028A7">
              <w:rPr>
                <w:sz w:val="28"/>
                <w:szCs w:val="28"/>
              </w:rPr>
              <w:t xml:space="preserve"> Всемирному дню охраны труда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lastRenderedPageBreak/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5/0</w:t>
            </w:r>
          </w:p>
        </w:tc>
      </w:tr>
      <w:tr w:rsidR="00A4434B" w:rsidRPr="000028A7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Использование сре</w:t>
            </w:r>
            <w:proofErr w:type="gramStart"/>
            <w:r w:rsidRPr="000028A7">
              <w:rPr>
                <w:rFonts w:eastAsia="MS Mincho"/>
                <w:sz w:val="28"/>
                <w:szCs w:val="28"/>
              </w:rPr>
              <w:t>дств стр</w:t>
            </w:r>
            <w:proofErr w:type="gramEnd"/>
            <w:r w:rsidRPr="000028A7">
              <w:rPr>
                <w:rFonts w:eastAsia="MS Mincho"/>
                <w:sz w:val="28"/>
                <w:szCs w:val="28"/>
              </w:rPr>
              <w:t>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15/0</w:t>
            </w:r>
          </w:p>
        </w:tc>
      </w:tr>
      <w:tr w:rsidR="00A4434B" w:rsidRPr="000028A7" w:rsidTr="00F7381B">
        <w:trPr>
          <w:trHeight w:val="1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</w:tr>
      <w:tr w:rsidR="00A4434B" w:rsidRPr="000028A7" w:rsidTr="00F7381B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получение скидки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получение надбавки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-10/0</w:t>
            </w:r>
          </w:p>
        </w:tc>
      </w:tr>
    </w:tbl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28A7">
        <w:rPr>
          <w:b/>
          <w:sz w:val="28"/>
          <w:szCs w:val="28"/>
        </w:rPr>
        <w:t>Дополнительные баллы</w:t>
      </w:r>
    </w:p>
    <w:p w:rsidR="00A4434B" w:rsidRPr="000028A7" w:rsidRDefault="00A4434B" w:rsidP="00A4434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34"/>
      </w:tblGrid>
      <w:tr w:rsidR="00A4434B" w:rsidRPr="000028A7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№</w:t>
            </w:r>
          </w:p>
          <w:p w:rsidR="00A4434B" w:rsidRPr="000028A7" w:rsidRDefault="00A4434B" w:rsidP="00F7381B">
            <w:pPr>
              <w:jc w:val="center"/>
            </w:pPr>
            <w:proofErr w:type="spellStart"/>
            <w:r w:rsidRPr="000028A7">
              <w:t>пп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jc w:val="center"/>
            </w:pPr>
            <w:r w:rsidRPr="000028A7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proofErr w:type="spellStart"/>
            <w:r w:rsidRPr="000028A7">
              <w:t>Преды</w:t>
            </w:r>
            <w:proofErr w:type="spellEnd"/>
            <w:r w:rsidRPr="000028A7">
              <w:t>-</w:t>
            </w:r>
          </w:p>
          <w:p w:rsidR="00A4434B" w:rsidRPr="000028A7" w:rsidRDefault="00A4434B" w:rsidP="00F7381B">
            <w:pPr>
              <w:jc w:val="center"/>
            </w:pPr>
            <w:proofErr w:type="spellStart"/>
            <w:r w:rsidRPr="000028A7">
              <w:t>дущий</w:t>
            </w:r>
            <w:proofErr w:type="spellEnd"/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Отчет-</w:t>
            </w:r>
          </w:p>
          <w:p w:rsidR="00A4434B" w:rsidRPr="000028A7" w:rsidRDefault="00A4434B" w:rsidP="00F7381B">
            <w:pPr>
              <w:jc w:val="center"/>
            </w:pPr>
            <w:proofErr w:type="spellStart"/>
            <w:r w:rsidRPr="000028A7">
              <w:t>ный</w:t>
            </w:r>
            <w:proofErr w:type="spellEnd"/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jc w:val="center"/>
            </w:pPr>
            <w:r w:rsidRPr="000028A7">
              <w:t>Баллы</w:t>
            </w:r>
          </w:p>
        </w:tc>
      </w:tr>
      <w:tr w:rsidR="00A4434B" w:rsidRPr="000028A7" w:rsidTr="00F7381B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Внедрение передового опыта</w:t>
            </w:r>
            <w:r w:rsidRPr="000028A7">
              <w:rPr>
                <w:rFonts w:eastAsia="MS Mincho"/>
                <w:sz w:val="28"/>
                <w:szCs w:val="28"/>
              </w:rPr>
              <w:t xml:space="preserve"> (новых технологий</w:t>
            </w:r>
            <w:r w:rsidRPr="000028A7">
              <w:rPr>
                <w:sz w:val="28"/>
                <w:szCs w:val="28"/>
              </w:rPr>
              <w:t xml:space="preserve"> и новой техники)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t>количество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t>количество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5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Сокращено рабочих ме</w:t>
            </w:r>
            <w:proofErr w:type="gramStart"/>
            <w:r w:rsidRPr="000028A7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0028A7">
              <w:rPr>
                <w:rFonts w:eastAsia="MS Mincho"/>
                <w:sz w:val="28"/>
                <w:szCs w:val="28"/>
              </w:rPr>
              <w:t>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(заполняется один из ниже перечисленных подпунктов):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</w:p>
        </w:tc>
      </w:tr>
      <w:tr w:rsidR="00A4434B" w:rsidRPr="000028A7" w:rsidTr="00F7381B">
        <w:trPr>
          <w:cantSplit/>
          <w:trHeight w:val="5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при наличии в организации рабочих ме</w:t>
            </w:r>
            <w:proofErr w:type="gramStart"/>
            <w:r w:rsidRPr="000028A7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0028A7">
              <w:rPr>
                <w:rFonts w:eastAsia="MS Mincho"/>
                <w:sz w:val="28"/>
                <w:szCs w:val="28"/>
              </w:rPr>
              <w:t>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5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при отсутствии в организации рабочих ме</w:t>
            </w:r>
            <w:proofErr w:type="gramStart"/>
            <w:r w:rsidRPr="000028A7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0028A7">
              <w:rPr>
                <w:rFonts w:eastAsia="MS Mincho"/>
                <w:sz w:val="28"/>
                <w:szCs w:val="28"/>
              </w:rPr>
              <w:t>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Показатель нетрудоспособности, равный </w:t>
            </w:r>
            <w:proofErr w:type="spellStart"/>
            <w:r w:rsidRPr="000028A7">
              <w:rPr>
                <w:rFonts w:eastAsia="MS Mincho"/>
                <w:i/>
                <w:sz w:val="28"/>
                <w:szCs w:val="28"/>
              </w:rPr>
              <w:t>Кч</w:t>
            </w:r>
            <w:proofErr w:type="spellEnd"/>
            <w:r w:rsidRPr="000028A7">
              <w:rPr>
                <w:rFonts w:eastAsia="MS Mincho"/>
                <w:sz w:val="28"/>
                <w:szCs w:val="28"/>
              </w:rPr>
              <w:t xml:space="preserve"> × </w:t>
            </w:r>
            <w:r w:rsidRPr="000028A7">
              <w:rPr>
                <w:rFonts w:eastAsia="MS Mincho"/>
                <w:i/>
                <w:sz w:val="28"/>
                <w:szCs w:val="2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</w:tbl>
    <w:p w:rsidR="00A4434B" w:rsidRDefault="00A4434B" w:rsidP="00A4434B">
      <w:pPr>
        <w:spacing w:after="120"/>
        <w:rPr>
          <w:sz w:val="12"/>
          <w:szCs w:val="12"/>
        </w:rPr>
      </w:pPr>
    </w:p>
    <w:p w:rsidR="00A4434B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after="12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34"/>
      </w:tblGrid>
      <w:tr w:rsidR="00A4434B" w:rsidRPr="000028A7" w:rsidTr="00F7381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rFonts w:eastAsia="MS Mincho"/>
              </w:rPr>
            </w:pPr>
            <w:r w:rsidRPr="000028A7">
              <w:rPr>
                <w:rFonts w:eastAsia="MS Minch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10/-10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создание в организации службы внутреннего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</w:tbl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  <w:r w:rsidRPr="000028A7">
        <w:rPr>
          <w:rFonts w:eastAsia="MS Mincho"/>
          <w:sz w:val="28"/>
          <w:szCs w:val="28"/>
        </w:rPr>
        <w:t xml:space="preserve">      </w:t>
      </w:r>
      <w:r w:rsidRPr="000028A7">
        <w:rPr>
          <w:rFonts w:eastAsia="MS Mincho"/>
          <w:sz w:val="28"/>
          <w:szCs w:val="28"/>
        </w:rPr>
        <w:tab/>
        <w:t>Показатель частоты производственного травматизма</w:t>
      </w:r>
      <w:r w:rsidRPr="000028A7">
        <w:rPr>
          <w:rFonts w:eastAsia="MS Mincho"/>
          <w:b/>
          <w:sz w:val="28"/>
          <w:szCs w:val="28"/>
        </w:rPr>
        <w:t xml:space="preserve"> </w:t>
      </w:r>
      <w:r w:rsidRPr="000028A7">
        <w:rPr>
          <w:b/>
          <w:sz w:val="28"/>
          <w:szCs w:val="28"/>
        </w:rPr>
        <w:t>(</w:t>
      </w:r>
      <w:proofErr w:type="spellStart"/>
      <w:r w:rsidRPr="000028A7">
        <w:rPr>
          <w:b/>
          <w:i/>
          <w:sz w:val="28"/>
          <w:szCs w:val="28"/>
        </w:rPr>
        <w:t>Кч</w:t>
      </w:r>
      <w:proofErr w:type="spellEnd"/>
      <w:r w:rsidRPr="000028A7">
        <w:rPr>
          <w:b/>
          <w:sz w:val="28"/>
          <w:szCs w:val="28"/>
        </w:rPr>
        <w:t xml:space="preserve">) </w:t>
      </w:r>
      <w:r w:rsidRPr="000028A7">
        <w:rPr>
          <w:sz w:val="28"/>
          <w:szCs w:val="28"/>
        </w:rPr>
        <w:t xml:space="preserve">рассчитывается </w:t>
      </w:r>
      <w:r w:rsidRPr="000028A7">
        <w:rPr>
          <w:sz w:val="28"/>
          <w:szCs w:val="28"/>
        </w:rPr>
        <w:br/>
        <w:t>от</w:t>
      </w:r>
      <w:r w:rsidRPr="000028A7">
        <w:rPr>
          <w:b/>
          <w:sz w:val="28"/>
          <w:szCs w:val="28"/>
        </w:rPr>
        <w:t xml:space="preserve"> </w:t>
      </w:r>
      <w:r w:rsidRPr="000028A7">
        <w:rPr>
          <w:sz w:val="28"/>
          <w:szCs w:val="28"/>
        </w:rPr>
        <w:t xml:space="preserve">количества несчастных случаев, приходящихся в среднем на 1000 работающих:  </w:t>
      </w:r>
    </w:p>
    <w:p w:rsidR="00A4434B" w:rsidRPr="000028A7" w:rsidRDefault="00A4434B" w:rsidP="00A4434B">
      <w:pPr>
        <w:spacing w:line="360" w:lineRule="auto"/>
        <w:jc w:val="center"/>
        <w:rPr>
          <w:sz w:val="28"/>
          <w:szCs w:val="28"/>
        </w:rPr>
      </w:pPr>
      <w:proofErr w:type="spellStart"/>
      <w:r w:rsidRPr="000028A7">
        <w:rPr>
          <w:b/>
          <w:i/>
          <w:sz w:val="28"/>
          <w:szCs w:val="28"/>
        </w:rPr>
        <w:t>Кч</w:t>
      </w:r>
      <w:proofErr w:type="spellEnd"/>
      <w:proofErr w:type="gramStart"/>
      <w:r w:rsidRPr="000028A7">
        <w:rPr>
          <w:i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К</m:t>
            </m:r>
            <w:proofErr w:type="gramEnd"/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нс</m:t>
            </m:r>
            <m:r>
              <w:rPr>
                <w:rFonts w:ascii="Cambria Math"/>
                <w:sz w:val="28"/>
                <w:szCs w:val="28"/>
              </w:rPr>
              <m:t>÷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К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раб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×</m:t>
        </m:r>
        <m:r>
          <w:rPr>
            <w:rFonts w:ascii="Cambria Math"/>
            <w:sz w:val="28"/>
            <w:szCs w:val="28"/>
          </w:rPr>
          <m:t>1000</m:t>
        </m:r>
      </m:oMath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где: </w:t>
      </w:r>
      <w:r w:rsidRPr="000028A7">
        <w:rPr>
          <w:sz w:val="28"/>
          <w:szCs w:val="28"/>
        </w:rPr>
        <w:tab/>
      </w:r>
      <w:proofErr w:type="spellStart"/>
      <w:proofErr w:type="gramStart"/>
      <w:r w:rsidRPr="000028A7">
        <w:rPr>
          <w:b/>
          <w:i/>
          <w:sz w:val="28"/>
          <w:szCs w:val="28"/>
        </w:rPr>
        <w:t>К</w:t>
      </w:r>
      <w:r w:rsidRPr="000028A7">
        <w:rPr>
          <w:b/>
          <w:i/>
          <w:sz w:val="36"/>
          <w:szCs w:val="36"/>
          <w:vertAlign w:val="subscript"/>
        </w:rPr>
        <w:t>нс</w:t>
      </w:r>
      <w:proofErr w:type="spellEnd"/>
      <w:r w:rsidRPr="000028A7">
        <w:rPr>
          <w:i/>
          <w:sz w:val="28"/>
          <w:szCs w:val="28"/>
        </w:rPr>
        <w:t xml:space="preserve"> </w:t>
      </w:r>
      <w:r w:rsidRPr="000028A7">
        <w:rPr>
          <w:sz w:val="28"/>
          <w:szCs w:val="28"/>
        </w:rPr>
        <w:t>– общее количество работников организации, получившие несчастные случаи за отчетный период, включая всех работников, кто провел на больничном более одного дня, независимо от того, закончилась нетрудоспособность в отчетном периоде или нет;</w:t>
      </w:r>
      <w:proofErr w:type="gramEnd"/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         </w:t>
      </w:r>
      <w:r w:rsidRPr="000028A7">
        <w:rPr>
          <w:sz w:val="28"/>
          <w:szCs w:val="28"/>
        </w:rPr>
        <w:tab/>
      </w:r>
      <w:r w:rsidRPr="000028A7">
        <w:rPr>
          <w:b/>
          <w:i/>
          <w:sz w:val="28"/>
          <w:szCs w:val="28"/>
        </w:rPr>
        <w:t>К</w:t>
      </w:r>
      <w:r w:rsidRPr="000028A7">
        <w:rPr>
          <w:b/>
          <w:i/>
          <w:sz w:val="36"/>
          <w:szCs w:val="36"/>
          <w:vertAlign w:val="subscript"/>
        </w:rPr>
        <w:t>раб</w:t>
      </w:r>
      <w:r w:rsidRPr="000028A7">
        <w:rPr>
          <w:sz w:val="28"/>
          <w:szCs w:val="28"/>
        </w:rPr>
        <w:t xml:space="preserve"> – среднесписочная численность работников организации.</w:t>
      </w: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  <w:r w:rsidRPr="000028A7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ab/>
      </w:r>
      <w:r w:rsidRPr="000028A7">
        <w:rPr>
          <w:rFonts w:eastAsia="MS Mincho"/>
          <w:sz w:val="28"/>
          <w:szCs w:val="28"/>
        </w:rPr>
        <w:t xml:space="preserve">Показатель тяжести производственного травматизма </w:t>
      </w:r>
      <w:r w:rsidRPr="000028A7">
        <w:rPr>
          <w:rFonts w:eastAsia="MS Mincho"/>
          <w:b/>
          <w:sz w:val="28"/>
          <w:szCs w:val="28"/>
        </w:rPr>
        <w:t>(</w:t>
      </w:r>
      <w:r w:rsidRPr="000028A7">
        <w:rPr>
          <w:rFonts w:eastAsia="MS Mincho"/>
          <w:b/>
          <w:i/>
          <w:sz w:val="28"/>
          <w:szCs w:val="28"/>
        </w:rPr>
        <w:t>Кт</w:t>
      </w:r>
      <w:r w:rsidRPr="000028A7">
        <w:rPr>
          <w:rFonts w:eastAsia="MS Mincho"/>
          <w:b/>
          <w:sz w:val="28"/>
          <w:szCs w:val="28"/>
        </w:rPr>
        <w:t>)</w:t>
      </w:r>
      <w:r w:rsidRPr="000028A7">
        <w:rPr>
          <w:rFonts w:eastAsia="MS Mincho"/>
          <w:sz w:val="28"/>
          <w:szCs w:val="28"/>
        </w:rPr>
        <w:t xml:space="preserve">  рассчитывается от </w:t>
      </w:r>
      <w:r w:rsidRPr="000028A7">
        <w:rPr>
          <w:sz w:val="28"/>
          <w:szCs w:val="28"/>
        </w:rPr>
        <w:t>среднего количества дней нетрудоспособности, приходящихся на один несчастный случай:</w:t>
      </w:r>
    </w:p>
    <w:p w:rsidR="00A4434B" w:rsidRPr="000028A7" w:rsidRDefault="00A4434B" w:rsidP="00A4434B">
      <w:pPr>
        <w:spacing w:line="360" w:lineRule="auto"/>
        <w:jc w:val="center"/>
        <w:rPr>
          <w:i/>
          <w:sz w:val="28"/>
          <w:szCs w:val="28"/>
        </w:rPr>
      </w:pPr>
      <w:r w:rsidRPr="000028A7">
        <w:rPr>
          <w:b/>
          <w:i/>
          <w:sz w:val="28"/>
          <w:szCs w:val="28"/>
        </w:rPr>
        <w:t>Кт</w:t>
      </w:r>
      <w:proofErr w:type="gramStart"/>
      <w:r w:rsidRPr="000028A7">
        <w:rPr>
          <w:i/>
          <w:sz w:val="28"/>
          <w:szCs w:val="28"/>
        </w:rPr>
        <w:t xml:space="preserve"> = </w:t>
      </w:r>
      <w:r w:rsidRPr="000028A7">
        <w:rPr>
          <w:b/>
          <w:i/>
          <w:sz w:val="28"/>
          <w:szCs w:val="28"/>
        </w:rPr>
        <w:t>Е</w:t>
      </w:r>
      <w:proofErr w:type="gramEnd"/>
      <w:r w:rsidRPr="000028A7">
        <w:rPr>
          <w:b/>
          <w:i/>
          <w:sz w:val="28"/>
          <w:szCs w:val="28"/>
        </w:rPr>
        <w:t xml:space="preserve"> </w:t>
      </w:r>
      <w:proofErr w:type="spellStart"/>
      <w:r w:rsidRPr="000028A7">
        <w:rPr>
          <w:b/>
          <w:i/>
          <w:sz w:val="28"/>
          <w:szCs w:val="28"/>
        </w:rPr>
        <w:t>дн</w:t>
      </w:r>
      <w:proofErr w:type="spellEnd"/>
      <w:r w:rsidRPr="000028A7">
        <w:rPr>
          <w:i/>
          <w:sz w:val="28"/>
          <w:szCs w:val="28"/>
        </w:rPr>
        <w:t xml:space="preserve"> / </w:t>
      </w:r>
      <w:r w:rsidRPr="000028A7">
        <w:rPr>
          <w:b/>
          <w:i/>
          <w:sz w:val="28"/>
          <w:szCs w:val="28"/>
        </w:rPr>
        <w:t>К нс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где:   </w:t>
      </w:r>
      <w:r w:rsidRPr="000028A7">
        <w:rPr>
          <w:b/>
          <w:i/>
          <w:sz w:val="28"/>
          <w:szCs w:val="28"/>
        </w:rPr>
        <w:t xml:space="preserve">Е </w:t>
      </w:r>
      <w:proofErr w:type="spellStart"/>
      <w:r w:rsidRPr="000028A7">
        <w:rPr>
          <w:b/>
          <w:i/>
          <w:sz w:val="36"/>
          <w:szCs w:val="36"/>
          <w:vertAlign w:val="subscript"/>
        </w:rPr>
        <w:t>дн</w:t>
      </w:r>
      <w:proofErr w:type="spellEnd"/>
      <w:r w:rsidRPr="000028A7">
        <w:rPr>
          <w:sz w:val="28"/>
          <w:szCs w:val="28"/>
        </w:rPr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          </w:t>
      </w:r>
      <w:r w:rsidRPr="000028A7">
        <w:rPr>
          <w:b/>
          <w:i/>
          <w:sz w:val="28"/>
          <w:szCs w:val="28"/>
        </w:rPr>
        <w:t xml:space="preserve">К </w:t>
      </w:r>
      <w:r w:rsidRPr="000028A7">
        <w:rPr>
          <w:b/>
          <w:i/>
          <w:sz w:val="36"/>
          <w:szCs w:val="36"/>
          <w:vertAlign w:val="subscript"/>
        </w:rPr>
        <w:t>нс</w:t>
      </w:r>
      <w:r w:rsidRPr="000028A7">
        <w:rPr>
          <w:sz w:val="28"/>
          <w:szCs w:val="28"/>
        </w:rPr>
        <w:t xml:space="preserve"> – количество несчастных случаев в организации за отчетный период. 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ab/>
        <w:t xml:space="preserve">Уровень профессиональных заболеваний оценивается коэффициентом профессиональных заболеваний </w:t>
      </w:r>
      <w:r w:rsidRPr="000028A7">
        <w:rPr>
          <w:b/>
          <w:i/>
          <w:sz w:val="28"/>
          <w:szCs w:val="28"/>
        </w:rPr>
        <w:t>(</w:t>
      </w:r>
      <w:proofErr w:type="spellStart"/>
      <w:r w:rsidRPr="000028A7">
        <w:rPr>
          <w:b/>
          <w:i/>
          <w:sz w:val="28"/>
          <w:szCs w:val="28"/>
        </w:rPr>
        <w:t>Кпз</w:t>
      </w:r>
      <w:proofErr w:type="spellEnd"/>
      <w:r w:rsidRPr="000028A7">
        <w:rPr>
          <w:b/>
          <w:i/>
          <w:sz w:val="28"/>
          <w:szCs w:val="28"/>
        </w:rPr>
        <w:t>)</w:t>
      </w:r>
      <w:r w:rsidRPr="000028A7">
        <w:rPr>
          <w:sz w:val="28"/>
          <w:szCs w:val="28"/>
        </w:rPr>
        <w:t>:</w:t>
      </w:r>
    </w:p>
    <w:p w:rsidR="00A4434B" w:rsidRPr="000028A7" w:rsidRDefault="00A4434B" w:rsidP="00A4434B">
      <w:pPr>
        <w:spacing w:line="360" w:lineRule="auto"/>
        <w:jc w:val="center"/>
        <w:rPr>
          <w:sz w:val="28"/>
          <w:szCs w:val="28"/>
        </w:rPr>
      </w:pPr>
      <w:proofErr w:type="spellStart"/>
      <w:r w:rsidRPr="000028A7">
        <w:rPr>
          <w:b/>
          <w:i/>
          <w:sz w:val="28"/>
          <w:szCs w:val="28"/>
        </w:rPr>
        <w:t>Кпз</w:t>
      </w:r>
      <w:proofErr w:type="spellEnd"/>
      <w:r w:rsidRPr="000028A7">
        <w:rPr>
          <w:i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Ч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пз</m:t>
            </m:r>
            <m:r>
              <w:rPr>
                <w:rFonts w:ascii="Cambria Math" w:hAnsi="Cambria Math"/>
                <w:sz w:val="28"/>
                <w:szCs w:val="28"/>
              </w:rPr>
              <m:t>×100</m:t>
            </m:r>
            <w:proofErr w:type="gramStart"/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÷</m:t>
        </m:r>
        <m:r>
          <m:rPr>
            <m:sty m:val="bi"/>
          </m:rPr>
          <w:rPr>
            <w:rFonts w:ascii="Cambria Math"/>
            <w:sz w:val="28"/>
            <w:szCs w:val="28"/>
          </w:rPr>
          <m:t>К</m:t>
        </m:r>
        <w:proofErr w:type="gramEnd"/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/>
            <w:sz w:val="28"/>
            <w:szCs w:val="28"/>
          </w:rPr>
          <m:t>раб</m:t>
        </m:r>
      </m:oMath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где:    </w:t>
      </w:r>
      <w:r w:rsidRPr="000028A7">
        <w:rPr>
          <w:b/>
          <w:i/>
          <w:sz w:val="28"/>
          <w:szCs w:val="28"/>
        </w:rPr>
        <w:t xml:space="preserve">Ч </w:t>
      </w:r>
      <w:proofErr w:type="spellStart"/>
      <w:r w:rsidRPr="000028A7">
        <w:rPr>
          <w:b/>
          <w:i/>
          <w:sz w:val="36"/>
          <w:szCs w:val="36"/>
          <w:vertAlign w:val="subscript"/>
        </w:rPr>
        <w:t>пз</w:t>
      </w:r>
      <w:proofErr w:type="spellEnd"/>
      <w:r w:rsidRPr="000028A7">
        <w:rPr>
          <w:i/>
          <w:sz w:val="28"/>
          <w:szCs w:val="28"/>
        </w:rPr>
        <w:t xml:space="preserve"> </w:t>
      </w:r>
      <w:r w:rsidRPr="000028A7">
        <w:rPr>
          <w:sz w:val="28"/>
          <w:szCs w:val="28"/>
        </w:rPr>
        <w:t>– число профессиональных заболеваний;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          </w:t>
      </w:r>
      <w:r w:rsidRPr="000028A7">
        <w:rPr>
          <w:b/>
          <w:i/>
          <w:sz w:val="28"/>
          <w:szCs w:val="28"/>
        </w:rPr>
        <w:t>К</w:t>
      </w:r>
      <w:r w:rsidRPr="000028A7">
        <w:rPr>
          <w:b/>
          <w:i/>
          <w:sz w:val="36"/>
          <w:szCs w:val="36"/>
          <w:vertAlign w:val="subscript"/>
        </w:rPr>
        <w:t>раб</w:t>
      </w:r>
      <w:r w:rsidRPr="000028A7">
        <w:rPr>
          <w:sz w:val="28"/>
          <w:szCs w:val="28"/>
        </w:rPr>
        <w:t xml:space="preserve"> – среднесписочная численность работников организации.</w:t>
      </w:r>
    </w:p>
    <w:p w:rsidR="00A4434B" w:rsidRPr="000028A7" w:rsidRDefault="00A4434B" w:rsidP="00A4434B">
      <w:pPr>
        <w:rPr>
          <w:szCs w:val="28"/>
        </w:rPr>
      </w:pPr>
      <w:r w:rsidRPr="000028A7">
        <w:rPr>
          <w:szCs w:val="28"/>
        </w:rPr>
        <w:t>______________________________</w:t>
      </w:r>
    </w:p>
    <w:p w:rsidR="00A4434B" w:rsidRPr="000028A7" w:rsidRDefault="00A4434B" w:rsidP="00A4434B">
      <w:pPr>
        <w:jc w:val="both"/>
      </w:pPr>
      <w:r w:rsidRPr="000028A7">
        <w:t xml:space="preserve">      </w:t>
      </w:r>
    </w:p>
    <w:p w:rsidR="00A4434B" w:rsidRPr="000028A7" w:rsidRDefault="00A4434B" w:rsidP="00A4434B">
      <w:pPr>
        <w:ind w:firstLine="708"/>
        <w:jc w:val="both"/>
      </w:pPr>
    </w:p>
    <w:p w:rsidR="00A4434B" w:rsidRPr="000028A7" w:rsidRDefault="00A4434B" w:rsidP="00A4434B">
      <w:pPr>
        <w:ind w:firstLine="708"/>
        <w:jc w:val="both"/>
      </w:pPr>
      <w:r w:rsidRPr="000028A7">
        <w:t xml:space="preserve"> &lt;</w:t>
      </w:r>
      <w:r w:rsidRPr="000028A7">
        <w:rPr>
          <w:b/>
          <w:bCs/>
        </w:rPr>
        <w:t>1</w:t>
      </w:r>
      <w:proofErr w:type="gramStart"/>
      <w:r w:rsidRPr="000028A7">
        <w:t>&gt;   П</w:t>
      </w:r>
      <w:proofErr w:type="gramEnd"/>
      <w:r w:rsidRPr="000028A7">
        <w:t>ри выполнении мероприятий:</w:t>
      </w:r>
    </w:p>
    <w:p w:rsidR="00A4434B" w:rsidRPr="000028A7" w:rsidRDefault="00A4434B" w:rsidP="00A4434B">
      <w:pPr>
        <w:jc w:val="both"/>
      </w:pPr>
      <w:r w:rsidRPr="000028A7">
        <w:t xml:space="preserve"> </w:t>
      </w:r>
      <w:r w:rsidRPr="000028A7">
        <w:tab/>
        <w:t xml:space="preserve">если показатель отчетного года выше показателя предыдущего года,  общая оценка увеличивается (+10 баллов); </w:t>
      </w:r>
    </w:p>
    <w:p w:rsidR="00A4434B" w:rsidRPr="000028A7" w:rsidRDefault="00A4434B" w:rsidP="00A4434B">
      <w:pPr>
        <w:ind w:firstLine="720"/>
        <w:jc w:val="both"/>
      </w:pPr>
      <w:r w:rsidRPr="000028A7">
        <w:lastRenderedPageBreak/>
        <w:t>если показатель отчетного года равен показателю предыдущего года,  общая оценка увеличивается (+5 баллов);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показатель отчетного года ниже показателя предыдущего года, общая оценка не изменяется (0 баллов);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показатели отчетного и предыдущего года равны нулю, общая оценка уменьшается (-5 баллов).</w:t>
      </w:r>
    </w:p>
    <w:p w:rsidR="00A4434B" w:rsidRPr="000028A7" w:rsidRDefault="00A4434B" w:rsidP="00A4434B">
      <w:pPr>
        <w:ind w:firstLine="720"/>
        <w:jc w:val="both"/>
      </w:pPr>
      <w:r w:rsidRPr="000028A7">
        <w:rPr>
          <w:b/>
        </w:rPr>
        <w:t>&lt;2</w:t>
      </w:r>
      <w:proofErr w:type="gramStart"/>
      <w:r w:rsidRPr="000028A7">
        <w:rPr>
          <w:b/>
        </w:rPr>
        <w:t>&gt;</w:t>
      </w:r>
      <w:r w:rsidRPr="000028A7">
        <w:t xml:space="preserve">   П</w:t>
      </w:r>
      <w:proofErr w:type="gramEnd"/>
      <w:r w:rsidRPr="000028A7">
        <w:t>ри выполнении мероприятий: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показатели отчетного и предыдущего года  равны нулю, общая оценка увеличивается  (+10 баллов);</w:t>
      </w:r>
    </w:p>
    <w:p w:rsidR="00A4434B" w:rsidRPr="000028A7" w:rsidRDefault="00A4434B" w:rsidP="00A4434B">
      <w:pPr>
        <w:ind w:firstLine="720"/>
        <w:jc w:val="both"/>
      </w:pPr>
      <w:r w:rsidRPr="000028A7">
        <w:t xml:space="preserve">если показатель отчетного года выше показателя предыдущего года, общая оценка уменьшается (-5 баллов); 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показатель отчетного года ниже показателя предыдущего года, общая оценка увеличивается  (+5 баллов);</w:t>
      </w:r>
    </w:p>
    <w:p w:rsidR="00A4434B" w:rsidRPr="000028A7" w:rsidRDefault="00A4434B" w:rsidP="00A4434B">
      <w:pPr>
        <w:ind w:firstLine="720"/>
        <w:jc w:val="both"/>
        <w:rPr>
          <w:b/>
        </w:rPr>
      </w:pPr>
      <w:r w:rsidRPr="000028A7">
        <w:t xml:space="preserve">если показатели отчетного и предыдущего года  равны, общая оценка не изменяется </w:t>
      </w:r>
      <w:r w:rsidRPr="000028A7">
        <w:br/>
        <w:t xml:space="preserve">(0 баллов). </w:t>
      </w:r>
    </w:p>
    <w:p w:rsidR="00A4434B" w:rsidRPr="000028A7" w:rsidRDefault="00A4434B" w:rsidP="00A4434B">
      <w:pPr>
        <w:ind w:firstLine="708"/>
      </w:pPr>
      <w:r w:rsidRPr="000028A7">
        <w:rPr>
          <w:b/>
        </w:rPr>
        <w:t>&lt;3</w:t>
      </w:r>
      <w:proofErr w:type="gramStart"/>
      <w:r w:rsidRPr="000028A7">
        <w:rPr>
          <w:b/>
        </w:rPr>
        <w:t xml:space="preserve">&gt; </w:t>
      </w:r>
      <w:r w:rsidRPr="000028A7">
        <w:t xml:space="preserve">   Е</w:t>
      </w:r>
      <w:proofErr w:type="gramEnd"/>
      <w:r w:rsidRPr="000028A7">
        <w:t>сли показатель отчетного года составляет:</w:t>
      </w:r>
    </w:p>
    <w:p w:rsidR="00A4434B" w:rsidRPr="000028A7" w:rsidRDefault="00A4434B" w:rsidP="00A4434B">
      <w:pPr>
        <w:jc w:val="both"/>
      </w:pPr>
      <w:r w:rsidRPr="000028A7">
        <w:t xml:space="preserve">         </w:t>
      </w:r>
      <w:r w:rsidRPr="000028A7">
        <w:tab/>
        <w:t>менее  50 %                 оценка  –  -5 баллов;</w:t>
      </w:r>
    </w:p>
    <w:p w:rsidR="00A4434B" w:rsidRPr="000028A7" w:rsidRDefault="00A4434B" w:rsidP="00A4434B">
      <w:pPr>
        <w:jc w:val="both"/>
      </w:pPr>
      <w:r w:rsidRPr="000028A7">
        <w:t xml:space="preserve">    </w:t>
      </w:r>
      <w:r w:rsidRPr="000028A7">
        <w:tab/>
        <w:t>от  51 %  до  75 %      оценка  –   5 баллов;</w:t>
      </w:r>
    </w:p>
    <w:p w:rsidR="00A4434B" w:rsidRPr="000028A7" w:rsidRDefault="00A4434B" w:rsidP="00A4434B">
      <w:pPr>
        <w:jc w:val="both"/>
      </w:pPr>
      <w:r w:rsidRPr="000028A7">
        <w:t xml:space="preserve">       </w:t>
      </w:r>
      <w:r w:rsidRPr="000028A7">
        <w:tab/>
        <w:t>от  76 %  до  90 %      оценка  –  10 баллов;</w:t>
      </w:r>
    </w:p>
    <w:p w:rsidR="00A4434B" w:rsidRPr="000028A7" w:rsidRDefault="00A4434B" w:rsidP="00A4434B">
      <w:pPr>
        <w:jc w:val="both"/>
      </w:pPr>
      <w:r w:rsidRPr="000028A7">
        <w:t xml:space="preserve">      </w:t>
      </w:r>
      <w:r w:rsidRPr="000028A7">
        <w:tab/>
        <w:t>от  91 %  до  100 %    оценка  –  15 баллов.</w:t>
      </w:r>
    </w:p>
    <w:p w:rsidR="00A4434B" w:rsidRPr="000028A7" w:rsidRDefault="00A4434B" w:rsidP="00A4434B">
      <w:pPr>
        <w:ind w:firstLine="708"/>
      </w:pPr>
      <w:r w:rsidRPr="000028A7">
        <w:rPr>
          <w:b/>
        </w:rPr>
        <w:t>&lt;4</w:t>
      </w:r>
      <w:proofErr w:type="gramStart"/>
      <w:r w:rsidRPr="000028A7">
        <w:rPr>
          <w:b/>
        </w:rPr>
        <w:t xml:space="preserve">&gt; </w:t>
      </w:r>
      <w:r w:rsidRPr="000028A7">
        <w:t xml:space="preserve">   Е</w:t>
      </w:r>
      <w:proofErr w:type="gramEnd"/>
      <w:r w:rsidRPr="000028A7">
        <w:t>сли показатель отчетного года составляет:</w:t>
      </w:r>
    </w:p>
    <w:p w:rsidR="00A4434B" w:rsidRPr="000028A7" w:rsidRDefault="00A4434B" w:rsidP="00A4434B">
      <w:pPr>
        <w:jc w:val="both"/>
      </w:pPr>
      <w:r w:rsidRPr="000028A7">
        <w:t xml:space="preserve">         </w:t>
      </w:r>
      <w:r w:rsidRPr="000028A7">
        <w:tab/>
        <w:t>менее  98 %                 оценка  –  -5 баллов;</w:t>
      </w:r>
    </w:p>
    <w:p w:rsidR="00A4434B" w:rsidRPr="000028A7" w:rsidRDefault="00A4434B" w:rsidP="00A4434B">
      <w:pPr>
        <w:jc w:val="both"/>
      </w:pPr>
      <w:r w:rsidRPr="000028A7">
        <w:t xml:space="preserve">    </w:t>
      </w:r>
      <w:r w:rsidRPr="000028A7">
        <w:tab/>
        <w:t xml:space="preserve">            98 %                оценка  –   5 баллов;</w:t>
      </w:r>
    </w:p>
    <w:p w:rsidR="00A4434B" w:rsidRPr="000028A7" w:rsidRDefault="00A4434B" w:rsidP="00A4434B">
      <w:pPr>
        <w:jc w:val="both"/>
      </w:pPr>
      <w:r w:rsidRPr="000028A7">
        <w:t xml:space="preserve">       </w:t>
      </w:r>
      <w:r w:rsidRPr="000028A7">
        <w:tab/>
        <w:t>свыше  98 %                оценка  –  10 баллов.</w:t>
      </w:r>
    </w:p>
    <w:p w:rsidR="00A4434B" w:rsidRPr="000028A7" w:rsidRDefault="00A4434B" w:rsidP="00A4434B">
      <w:pPr>
        <w:jc w:val="both"/>
        <w:rPr>
          <w:b/>
        </w:rPr>
      </w:pPr>
      <w:r w:rsidRPr="000028A7">
        <w:t xml:space="preserve">      </w:t>
      </w:r>
      <w:r w:rsidRPr="000028A7">
        <w:tab/>
      </w: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  <w:r w:rsidRPr="000028A7">
        <w:rPr>
          <w:b/>
          <w:sz w:val="28"/>
          <w:szCs w:val="28"/>
        </w:rPr>
        <w:tab/>
      </w: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EE00AC" w:rsidRPr="00A4434B" w:rsidRDefault="00EE00AC" w:rsidP="00A4434B">
      <w:pPr>
        <w:rPr>
          <w:szCs w:val="28"/>
        </w:rPr>
      </w:pPr>
    </w:p>
    <w:sectPr w:rsidR="00EE00AC" w:rsidRPr="00A4434B" w:rsidSect="00A4434B">
      <w:headerReference w:type="even" r:id="rId7"/>
      <w:headerReference w:type="default" r:id="rId8"/>
      <w:pgSz w:w="11906" w:h="16838"/>
      <w:pgMar w:top="851" w:right="851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8E3" w:rsidRDefault="008808E3">
      <w:r>
        <w:separator/>
      </w:r>
    </w:p>
  </w:endnote>
  <w:endnote w:type="continuationSeparator" w:id="0">
    <w:p w:rsidR="008808E3" w:rsidRDefault="0088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8E3" w:rsidRDefault="008808E3">
      <w:r>
        <w:separator/>
      </w:r>
    </w:p>
  </w:footnote>
  <w:footnote w:type="continuationSeparator" w:id="0">
    <w:p w:rsidR="008808E3" w:rsidRDefault="00880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9" w:rsidRDefault="00395783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7F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7F09" w:rsidRDefault="00A17F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9" w:rsidRDefault="00395783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7F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2A80">
      <w:rPr>
        <w:rStyle w:val="a6"/>
        <w:noProof/>
      </w:rPr>
      <w:t>5</w:t>
    </w:r>
    <w:r>
      <w:rPr>
        <w:rStyle w:val="a6"/>
      </w:rPr>
      <w:fldChar w:fldCharType="end"/>
    </w:r>
  </w:p>
  <w:p w:rsidR="00A17F09" w:rsidRDefault="00A17F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9DA"/>
    <w:rsid w:val="00001CA6"/>
    <w:rsid w:val="00036325"/>
    <w:rsid w:val="00037A1C"/>
    <w:rsid w:val="00042F45"/>
    <w:rsid w:val="00055B88"/>
    <w:rsid w:val="00075193"/>
    <w:rsid w:val="000A2E67"/>
    <w:rsid w:val="000D1C83"/>
    <w:rsid w:val="000D6D48"/>
    <w:rsid w:val="000E2E99"/>
    <w:rsid w:val="00105C00"/>
    <w:rsid w:val="00116732"/>
    <w:rsid w:val="0012510F"/>
    <w:rsid w:val="00125C21"/>
    <w:rsid w:val="00193D64"/>
    <w:rsid w:val="001D162A"/>
    <w:rsid w:val="001D796C"/>
    <w:rsid w:val="001F7E73"/>
    <w:rsid w:val="002233CE"/>
    <w:rsid w:val="00246931"/>
    <w:rsid w:val="00264942"/>
    <w:rsid w:val="0026638D"/>
    <w:rsid w:val="0027044A"/>
    <w:rsid w:val="00292BE9"/>
    <w:rsid w:val="002D3B6C"/>
    <w:rsid w:val="00323489"/>
    <w:rsid w:val="00325D09"/>
    <w:rsid w:val="00345D6C"/>
    <w:rsid w:val="00345F89"/>
    <w:rsid w:val="003528EB"/>
    <w:rsid w:val="0037110C"/>
    <w:rsid w:val="00395783"/>
    <w:rsid w:val="003A7208"/>
    <w:rsid w:val="003E54F1"/>
    <w:rsid w:val="00400FAE"/>
    <w:rsid w:val="00412A80"/>
    <w:rsid w:val="00447F20"/>
    <w:rsid w:val="00453592"/>
    <w:rsid w:val="00454506"/>
    <w:rsid w:val="004811B8"/>
    <w:rsid w:val="004A77E8"/>
    <w:rsid w:val="004C77AD"/>
    <w:rsid w:val="004F18D1"/>
    <w:rsid w:val="004F7F99"/>
    <w:rsid w:val="005119BB"/>
    <w:rsid w:val="005155D8"/>
    <w:rsid w:val="0054358B"/>
    <w:rsid w:val="00547226"/>
    <w:rsid w:val="005710FA"/>
    <w:rsid w:val="00595D21"/>
    <w:rsid w:val="005C11D2"/>
    <w:rsid w:val="006015B1"/>
    <w:rsid w:val="0060515D"/>
    <w:rsid w:val="0062165B"/>
    <w:rsid w:val="006344EB"/>
    <w:rsid w:val="00643652"/>
    <w:rsid w:val="0065375E"/>
    <w:rsid w:val="00654B54"/>
    <w:rsid w:val="00655989"/>
    <w:rsid w:val="00664ED8"/>
    <w:rsid w:val="006737CE"/>
    <w:rsid w:val="00687196"/>
    <w:rsid w:val="006D1F48"/>
    <w:rsid w:val="006D337D"/>
    <w:rsid w:val="006F4265"/>
    <w:rsid w:val="007401F1"/>
    <w:rsid w:val="0074090B"/>
    <w:rsid w:val="00755F96"/>
    <w:rsid w:val="007944A8"/>
    <w:rsid w:val="007D4290"/>
    <w:rsid w:val="007D75A3"/>
    <w:rsid w:val="008155B7"/>
    <w:rsid w:val="0086156B"/>
    <w:rsid w:val="00863E95"/>
    <w:rsid w:val="00864147"/>
    <w:rsid w:val="008659E0"/>
    <w:rsid w:val="00877A16"/>
    <w:rsid w:val="008808E3"/>
    <w:rsid w:val="008815BE"/>
    <w:rsid w:val="008A1BCE"/>
    <w:rsid w:val="008C2EE6"/>
    <w:rsid w:val="008C3B89"/>
    <w:rsid w:val="008C6E80"/>
    <w:rsid w:val="008D0E64"/>
    <w:rsid w:val="008F453F"/>
    <w:rsid w:val="008F7D81"/>
    <w:rsid w:val="009043BF"/>
    <w:rsid w:val="00973FAD"/>
    <w:rsid w:val="009915A7"/>
    <w:rsid w:val="009A6A21"/>
    <w:rsid w:val="009C4254"/>
    <w:rsid w:val="009F6451"/>
    <w:rsid w:val="009F65DA"/>
    <w:rsid w:val="00A17F09"/>
    <w:rsid w:val="00A4434B"/>
    <w:rsid w:val="00A64E57"/>
    <w:rsid w:val="00A818BA"/>
    <w:rsid w:val="00AC050C"/>
    <w:rsid w:val="00AC2308"/>
    <w:rsid w:val="00AC4E90"/>
    <w:rsid w:val="00AC51DE"/>
    <w:rsid w:val="00B24261"/>
    <w:rsid w:val="00B246FE"/>
    <w:rsid w:val="00B32BB4"/>
    <w:rsid w:val="00B469DA"/>
    <w:rsid w:val="00B47B35"/>
    <w:rsid w:val="00B505AF"/>
    <w:rsid w:val="00B53D23"/>
    <w:rsid w:val="00B559E2"/>
    <w:rsid w:val="00B70210"/>
    <w:rsid w:val="00B90324"/>
    <w:rsid w:val="00BB68EF"/>
    <w:rsid w:val="00BB6B02"/>
    <w:rsid w:val="00BC461D"/>
    <w:rsid w:val="00BC4CD8"/>
    <w:rsid w:val="00BD4F65"/>
    <w:rsid w:val="00BF7A17"/>
    <w:rsid w:val="00C1391D"/>
    <w:rsid w:val="00C17C10"/>
    <w:rsid w:val="00C43A6E"/>
    <w:rsid w:val="00C61A55"/>
    <w:rsid w:val="00C7175A"/>
    <w:rsid w:val="00C8389A"/>
    <w:rsid w:val="00C91DE5"/>
    <w:rsid w:val="00CC51FB"/>
    <w:rsid w:val="00CD431C"/>
    <w:rsid w:val="00CF565C"/>
    <w:rsid w:val="00D3275D"/>
    <w:rsid w:val="00D44180"/>
    <w:rsid w:val="00D556E6"/>
    <w:rsid w:val="00D64586"/>
    <w:rsid w:val="00D76BB0"/>
    <w:rsid w:val="00D86E47"/>
    <w:rsid w:val="00D912A8"/>
    <w:rsid w:val="00DA39AF"/>
    <w:rsid w:val="00DC4594"/>
    <w:rsid w:val="00DD1CC8"/>
    <w:rsid w:val="00DD74CF"/>
    <w:rsid w:val="00DE3445"/>
    <w:rsid w:val="00E025CF"/>
    <w:rsid w:val="00E0360A"/>
    <w:rsid w:val="00E333EA"/>
    <w:rsid w:val="00E36FD7"/>
    <w:rsid w:val="00E45B99"/>
    <w:rsid w:val="00E66E2F"/>
    <w:rsid w:val="00E728C5"/>
    <w:rsid w:val="00EA5C11"/>
    <w:rsid w:val="00EC5336"/>
    <w:rsid w:val="00EE00AC"/>
    <w:rsid w:val="00F05284"/>
    <w:rsid w:val="00F24078"/>
    <w:rsid w:val="00F4355E"/>
    <w:rsid w:val="00F5215C"/>
    <w:rsid w:val="00F86CDE"/>
    <w:rsid w:val="00F91788"/>
    <w:rsid w:val="00FA6966"/>
    <w:rsid w:val="00FB5350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9DA"/>
    <w:pPr>
      <w:spacing w:after="120"/>
    </w:pPr>
  </w:style>
  <w:style w:type="paragraph" w:styleId="a5">
    <w:name w:val="header"/>
    <w:basedOn w:val="a"/>
    <w:rsid w:val="00EA5C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C11"/>
  </w:style>
  <w:style w:type="character" w:customStyle="1" w:styleId="a4">
    <w:name w:val="Основной текст Знак"/>
    <w:link w:val="a3"/>
    <w:rsid w:val="000A2E67"/>
    <w:rPr>
      <w:sz w:val="24"/>
      <w:szCs w:val="24"/>
    </w:rPr>
  </w:style>
  <w:style w:type="paragraph" w:styleId="a7">
    <w:name w:val="Balloon Text"/>
    <w:basedOn w:val="a"/>
    <w:link w:val="a8"/>
    <w:rsid w:val="00FF7F4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F7F4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A443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443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66F2-1A40-4C68-BBA6-126E87D8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                                                                            Приложение № 4</vt:lpstr>
    </vt:vector>
  </TitlesOfParts>
  <Company>APK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                                                                            Приложение № 4</dc:title>
  <dc:creator>APKUser</dc:creator>
  <cp:lastModifiedBy>OHR-TRUD</cp:lastModifiedBy>
  <cp:revision>2</cp:revision>
  <cp:lastPrinted>2017-09-13T06:21:00Z</cp:lastPrinted>
  <dcterms:created xsi:type="dcterms:W3CDTF">2020-09-02T05:30:00Z</dcterms:created>
  <dcterms:modified xsi:type="dcterms:W3CDTF">2020-09-02T05:30:00Z</dcterms:modified>
</cp:coreProperties>
</file>